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1E" w:rsidRDefault="0088571E" w:rsidP="00D6008B">
      <w:pPr>
        <w:tabs>
          <w:tab w:val="left" w:pos="142"/>
          <w:tab w:val="left" w:pos="8065"/>
        </w:tabs>
        <w:ind w:left="856" w:right="961" w:hanging="856"/>
        <w:jc w:val="center"/>
        <w:rPr>
          <w:rFonts w:ascii="Calibri" w:eastAsia="Calibri" w:hAnsi="Calibri" w:cs="Calibri"/>
          <w:b/>
          <w:color w:val="000000" w:themeColor="text1"/>
          <w:sz w:val="36"/>
          <w:szCs w:val="36"/>
        </w:rPr>
      </w:pPr>
    </w:p>
    <w:p w:rsidR="00D6008B" w:rsidRPr="00D6008B" w:rsidRDefault="0088571E" w:rsidP="00D6008B">
      <w:pPr>
        <w:tabs>
          <w:tab w:val="left" w:pos="142"/>
          <w:tab w:val="left" w:pos="8931"/>
        </w:tabs>
        <w:spacing w:after="0"/>
        <w:ind w:right="95" w:hanging="856"/>
        <w:jc w:val="center"/>
        <w:rPr>
          <w:rFonts w:ascii="Roboto" w:eastAsia="Calibri" w:hAnsi="Roboto" w:cs="Calibri"/>
          <w:b/>
          <w:color w:val="000000" w:themeColor="text1"/>
          <w:sz w:val="36"/>
          <w:szCs w:val="36"/>
        </w:rPr>
      </w:pP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 xml:space="preserve">List </w:t>
      </w:r>
      <w:r w:rsidRPr="00D6008B">
        <w:rPr>
          <w:rFonts w:ascii="Roboto" w:eastAsia="Calibri" w:hAnsi="Roboto" w:cs="Calibri"/>
          <w:b/>
          <w:color w:val="000000" w:themeColor="text1"/>
          <w:spacing w:val="-2"/>
          <w:sz w:val="36"/>
          <w:szCs w:val="36"/>
        </w:rPr>
        <w:t>o</w:t>
      </w: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>f</w:t>
      </w:r>
      <w:r w:rsidRPr="00D6008B">
        <w:rPr>
          <w:rFonts w:ascii="Roboto" w:eastAsia="Calibri" w:hAnsi="Roboto" w:cs="Calibri"/>
          <w:b/>
          <w:color w:val="000000" w:themeColor="text1"/>
          <w:spacing w:val="-2"/>
          <w:sz w:val="36"/>
          <w:szCs w:val="36"/>
        </w:rPr>
        <w:t xml:space="preserve"> </w:t>
      </w: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>candi</w:t>
      </w:r>
      <w:r w:rsidRPr="00D6008B">
        <w:rPr>
          <w:rFonts w:ascii="Roboto" w:eastAsia="Calibri" w:hAnsi="Roboto" w:cs="Calibri"/>
          <w:b/>
          <w:color w:val="000000" w:themeColor="text1"/>
          <w:spacing w:val="2"/>
          <w:sz w:val="36"/>
          <w:szCs w:val="36"/>
        </w:rPr>
        <w:t>d</w:t>
      </w: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>a</w:t>
      </w:r>
      <w:r w:rsidRPr="00D6008B">
        <w:rPr>
          <w:rFonts w:ascii="Roboto" w:eastAsia="Calibri" w:hAnsi="Roboto" w:cs="Calibri"/>
          <w:b/>
          <w:color w:val="000000" w:themeColor="text1"/>
          <w:spacing w:val="-2"/>
          <w:sz w:val="36"/>
          <w:szCs w:val="36"/>
        </w:rPr>
        <w:t>t</w:t>
      </w:r>
      <w:r w:rsidRPr="00D6008B">
        <w:rPr>
          <w:rFonts w:ascii="Roboto" w:eastAsia="Calibri" w:hAnsi="Roboto" w:cs="Calibri"/>
          <w:b/>
          <w:color w:val="000000" w:themeColor="text1"/>
          <w:spacing w:val="2"/>
          <w:sz w:val="36"/>
          <w:szCs w:val="36"/>
        </w:rPr>
        <w:t>e</w:t>
      </w: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>s</w:t>
      </w:r>
      <w:r w:rsidRPr="00D6008B">
        <w:rPr>
          <w:rFonts w:ascii="Roboto" w:eastAsia="Calibri" w:hAnsi="Roboto" w:cs="Calibri"/>
          <w:b/>
          <w:color w:val="000000" w:themeColor="text1"/>
          <w:spacing w:val="-18"/>
          <w:sz w:val="36"/>
          <w:szCs w:val="36"/>
        </w:rPr>
        <w:t xml:space="preserve"> </w:t>
      </w:r>
      <w:r w:rsidRPr="00D6008B">
        <w:rPr>
          <w:rFonts w:ascii="Roboto" w:eastAsia="Calibri" w:hAnsi="Roboto" w:cs="Calibri"/>
          <w:b/>
          <w:color w:val="000000" w:themeColor="text1"/>
          <w:spacing w:val="1"/>
          <w:sz w:val="36"/>
          <w:szCs w:val="36"/>
        </w:rPr>
        <w:t>S</w:t>
      </w:r>
      <w:r w:rsidRPr="00D6008B">
        <w:rPr>
          <w:rFonts w:ascii="Roboto" w:eastAsia="Calibri" w:hAnsi="Roboto" w:cs="Calibri"/>
          <w:b/>
          <w:color w:val="000000" w:themeColor="text1"/>
          <w:w w:val="99"/>
          <w:sz w:val="36"/>
          <w:szCs w:val="36"/>
        </w:rPr>
        <w:t>elec</w:t>
      </w:r>
      <w:r w:rsidRPr="00D6008B">
        <w:rPr>
          <w:rFonts w:ascii="Roboto" w:eastAsia="Calibri" w:hAnsi="Roboto" w:cs="Calibri"/>
          <w:b/>
          <w:color w:val="000000" w:themeColor="text1"/>
          <w:spacing w:val="2"/>
          <w:w w:val="99"/>
          <w:sz w:val="36"/>
          <w:szCs w:val="36"/>
        </w:rPr>
        <w:t>te</w:t>
      </w:r>
      <w:r w:rsidRPr="00D6008B">
        <w:rPr>
          <w:rFonts w:ascii="Roboto" w:eastAsia="Calibri" w:hAnsi="Roboto" w:cs="Calibri"/>
          <w:b/>
          <w:color w:val="000000" w:themeColor="text1"/>
          <w:w w:val="99"/>
          <w:sz w:val="36"/>
          <w:szCs w:val="36"/>
        </w:rPr>
        <w:t xml:space="preserve">d </w:t>
      </w: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>for</w:t>
      </w:r>
      <w:r w:rsidRPr="00D6008B">
        <w:rPr>
          <w:rFonts w:ascii="Roboto" w:eastAsia="Calibri" w:hAnsi="Roboto" w:cs="Calibri"/>
          <w:b/>
          <w:color w:val="000000" w:themeColor="text1"/>
          <w:spacing w:val="-5"/>
          <w:sz w:val="36"/>
          <w:szCs w:val="36"/>
        </w:rPr>
        <w:t xml:space="preserve"> </w:t>
      </w:r>
      <w:r w:rsidR="00D6008B"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 xml:space="preserve">various posts on </w:t>
      </w:r>
    </w:p>
    <w:p w:rsidR="00D6008B" w:rsidRPr="00D6008B" w:rsidRDefault="00D6008B" w:rsidP="00D6008B">
      <w:pPr>
        <w:tabs>
          <w:tab w:val="left" w:pos="142"/>
          <w:tab w:val="left" w:pos="8065"/>
        </w:tabs>
        <w:spacing w:after="0"/>
        <w:ind w:right="95" w:hanging="856"/>
        <w:jc w:val="center"/>
        <w:rPr>
          <w:rFonts w:ascii="Roboto" w:eastAsia="Calibri" w:hAnsi="Roboto" w:cs="Calibri"/>
          <w:b/>
          <w:color w:val="000000" w:themeColor="text1"/>
          <w:sz w:val="36"/>
          <w:szCs w:val="36"/>
        </w:rPr>
      </w:pPr>
      <w:r w:rsidRPr="00D6008B">
        <w:rPr>
          <w:rFonts w:ascii="Roboto" w:eastAsia="Calibri" w:hAnsi="Roboto" w:cs="Calibri"/>
          <w:b/>
          <w:color w:val="000000" w:themeColor="text1"/>
          <w:sz w:val="36"/>
          <w:szCs w:val="36"/>
        </w:rPr>
        <w:t xml:space="preserve">contract basis pursuant to the Interview conducted on </w:t>
      </w:r>
    </w:p>
    <w:p w:rsidR="0088571E" w:rsidRDefault="0088571E" w:rsidP="00D6008B">
      <w:pPr>
        <w:tabs>
          <w:tab w:val="left" w:pos="8065"/>
        </w:tabs>
        <w:spacing w:after="0"/>
        <w:ind w:right="95" w:hanging="856"/>
        <w:jc w:val="center"/>
        <w:rPr>
          <w:rFonts w:ascii="Roboto" w:eastAsia="Calibri" w:hAnsi="Roboto" w:cs="Calibri"/>
          <w:b/>
          <w:color w:val="000000" w:themeColor="text1"/>
          <w:sz w:val="32"/>
          <w:szCs w:val="32"/>
        </w:rPr>
      </w:pPr>
      <w:r w:rsidRPr="00D6008B">
        <w:rPr>
          <w:rFonts w:ascii="Roboto" w:eastAsia="Calibri" w:hAnsi="Roboto" w:cs="Calibri"/>
          <w:b/>
          <w:color w:val="000000" w:themeColor="text1"/>
          <w:sz w:val="32"/>
          <w:szCs w:val="32"/>
        </w:rPr>
        <w:t xml:space="preserve"> 21 </w:t>
      </w:r>
      <w:r w:rsidR="00D6008B" w:rsidRPr="00D6008B">
        <w:rPr>
          <w:rFonts w:ascii="Roboto" w:eastAsia="Calibri" w:hAnsi="Roboto" w:cs="Calibri"/>
          <w:b/>
          <w:color w:val="000000" w:themeColor="text1"/>
          <w:sz w:val="32"/>
          <w:szCs w:val="32"/>
        </w:rPr>
        <w:t>December 2017</w:t>
      </w:r>
    </w:p>
    <w:p w:rsidR="00D6008B" w:rsidRPr="00D6008B" w:rsidRDefault="00D6008B" w:rsidP="00D6008B">
      <w:pPr>
        <w:tabs>
          <w:tab w:val="left" w:pos="8065"/>
        </w:tabs>
        <w:spacing w:after="0"/>
        <w:ind w:right="95" w:hanging="856"/>
        <w:jc w:val="center"/>
        <w:rPr>
          <w:rFonts w:ascii="Roboto" w:eastAsia="Calibri" w:hAnsi="Roboto" w:cs="Calibri"/>
          <w:b/>
          <w:color w:val="000000" w:themeColor="text1"/>
          <w:sz w:val="32"/>
          <w:szCs w:val="32"/>
        </w:rPr>
      </w:pPr>
    </w:p>
    <w:p w:rsidR="0088571E" w:rsidRDefault="0088571E" w:rsidP="0088571E">
      <w:pPr>
        <w:ind w:right="95"/>
        <w:rPr>
          <w:rFonts w:ascii="Calibri" w:eastAsia="Calibri" w:hAnsi="Calibri" w:cs="Calibri"/>
          <w:b/>
          <w:color w:val="006F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2683"/>
        <w:gridCol w:w="5050"/>
      </w:tblGrid>
      <w:tr w:rsidR="0088571E" w:rsidTr="0088571E">
        <w:trPr>
          <w:trHeight w:val="616"/>
        </w:trPr>
        <w:tc>
          <w:tcPr>
            <w:tcW w:w="807" w:type="dxa"/>
          </w:tcPr>
          <w:p w:rsidR="0088571E" w:rsidRPr="00D6008B" w:rsidRDefault="0088571E" w:rsidP="0088571E">
            <w:pPr>
              <w:ind w:right="9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D6008B">
              <w:rPr>
                <w:rFonts w:ascii="Calibri" w:eastAsia="Calibri" w:hAnsi="Calibri" w:cs="Calibri"/>
                <w:b/>
                <w:sz w:val="24"/>
                <w:szCs w:val="24"/>
              </w:rPr>
              <w:t>Si.No</w:t>
            </w:r>
            <w:proofErr w:type="spellEnd"/>
          </w:p>
        </w:tc>
        <w:tc>
          <w:tcPr>
            <w:tcW w:w="2683" w:type="dxa"/>
          </w:tcPr>
          <w:p w:rsidR="0088571E" w:rsidRPr="00D6008B" w:rsidRDefault="0088571E" w:rsidP="0088571E">
            <w:pPr>
              <w:ind w:right="9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008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Post Applied for </w:t>
            </w:r>
          </w:p>
        </w:tc>
        <w:tc>
          <w:tcPr>
            <w:tcW w:w="5050" w:type="dxa"/>
          </w:tcPr>
          <w:p w:rsidR="0088571E" w:rsidRPr="00D6008B" w:rsidRDefault="0088571E" w:rsidP="0088571E">
            <w:pPr>
              <w:ind w:right="9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008B"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</w:tr>
      <w:tr w:rsidR="0088571E" w:rsidTr="0088571E">
        <w:trPr>
          <w:trHeight w:val="616"/>
        </w:trPr>
        <w:tc>
          <w:tcPr>
            <w:tcW w:w="807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Company Secretary</w:t>
            </w:r>
          </w:p>
        </w:tc>
        <w:tc>
          <w:tcPr>
            <w:tcW w:w="5050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 xml:space="preserve">Pooja </w:t>
            </w:r>
            <w:proofErr w:type="spellStart"/>
            <w:r w:rsidRPr="0088571E">
              <w:rPr>
                <w:rFonts w:ascii="Calibri" w:eastAsia="Calibri" w:hAnsi="Calibri" w:cs="Calibri"/>
                <w:sz w:val="24"/>
                <w:szCs w:val="24"/>
              </w:rPr>
              <w:t>Verma</w:t>
            </w:r>
            <w:proofErr w:type="spellEnd"/>
          </w:p>
        </w:tc>
      </w:tr>
      <w:tr w:rsidR="0088571E" w:rsidTr="0088571E">
        <w:trPr>
          <w:trHeight w:val="650"/>
        </w:trPr>
        <w:tc>
          <w:tcPr>
            <w:tcW w:w="807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Senior Credit Analyst</w:t>
            </w:r>
          </w:p>
        </w:tc>
        <w:tc>
          <w:tcPr>
            <w:tcW w:w="5050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Prashant Kumar K N</w:t>
            </w:r>
          </w:p>
        </w:tc>
      </w:tr>
      <w:tr w:rsidR="0088571E" w:rsidTr="0088571E">
        <w:trPr>
          <w:trHeight w:val="616"/>
        </w:trPr>
        <w:tc>
          <w:tcPr>
            <w:tcW w:w="807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Public Relations Officer</w:t>
            </w:r>
          </w:p>
        </w:tc>
        <w:tc>
          <w:tcPr>
            <w:tcW w:w="5050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 xml:space="preserve">K.V.R.S Raju </w:t>
            </w:r>
          </w:p>
        </w:tc>
      </w:tr>
      <w:tr w:rsidR="0088571E" w:rsidTr="0088571E">
        <w:trPr>
          <w:trHeight w:val="616"/>
        </w:trPr>
        <w:tc>
          <w:tcPr>
            <w:tcW w:w="807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>Manager Establishment</w:t>
            </w:r>
          </w:p>
        </w:tc>
        <w:tc>
          <w:tcPr>
            <w:tcW w:w="5050" w:type="dxa"/>
          </w:tcPr>
          <w:p w:rsidR="0088571E" w:rsidRPr="0088571E" w:rsidRDefault="0088571E" w:rsidP="0088571E">
            <w:pPr>
              <w:ind w:right="95"/>
              <w:rPr>
                <w:rFonts w:ascii="Calibri" w:eastAsia="Calibri" w:hAnsi="Calibri" w:cs="Calibri"/>
                <w:sz w:val="24"/>
                <w:szCs w:val="24"/>
              </w:rPr>
            </w:pPr>
            <w:r w:rsidRPr="0088571E">
              <w:rPr>
                <w:rFonts w:ascii="Calibri" w:eastAsia="Calibri" w:hAnsi="Calibri" w:cs="Calibri"/>
                <w:sz w:val="24"/>
                <w:szCs w:val="24"/>
              </w:rPr>
              <w:t xml:space="preserve">S.P </w:t>
            </w:r>
            <w:proofErr w:type="spellStart"/>
            <w:r w:rsidRPr="0088571E">
              <w:rPr>
                <w:rFonts w:ascii="Calibri" w:eastAsia="Calibri" w:hAnsi="Calibri" w:cs="Calibri"/>
                <w:sz w:val="24"/>
                <w:szCs w:val="24"/>
              </w:rPr>
              <w:t>Sridhara</w:t>
            </w:r>
            <w:proofErr w:type="spellEnd"/>
          </w:p>
        </w:tc>
      </w:tr>
    </w:tbl>
    <w:p w:rsidR="001A6765" w:rsidRPr="001A6765" w:rsidRDefault="001A6765" w:rsidP="001A6765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</w:p>
    <w:p w:rsidR="001A6765" w:rsidRDefault="001A6765" w:rsidP="001A6765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 w:rsidRPr="001A6765">
        <w:rPr>
          <w:rFonts w:ascii="Calibri" w:eastAsia="Calibri" w:hAnsi="Calibri" w:cs="Calibri"/>
          <w:sz w:val="24"/>
          <w:szCs w:val="24"/>
        </w:rPr>
        <w:t>We refer to the recruitment</w:t>
      </w:r>
      <w:r w:rsidR="00D6008B">
        <w:rPr>
          <w:rFonts w:ascii="Calibri" w:eastAsia="Calibri" w:hAnsi="Calibri" w:cs="Calibri"/>
          <w:sz w:val="24"/>
          <w:szCs w:val="24"/>
        </w:rPr>
        <w:t xml:space="preserve"> notice put on our website </w:t>
      </w:r>
      <w:r>
        <w:rPr>
          <w:rFonts w:ascii="Calibri" w:eastAsia="Calibri" w:hAnsi="Calibri" w:cs="Calibri"/>
          <w:sz w:val="24"/>
          <w:szCs w:val="24"/>
        </w:rPr>
        <w:t>for selection of candidates for various job roles</w:t>
      </w:r>
      <w:r w:rsidR="008079AF">
        <w:rPr>
          <w:rFonts w:ascii="Calibri" w:eastAsia="Calibri" w:hAnsi="Calibri" w:cs="Calibri"/>
          <w:sz w:val="24"/>
          <w:szCs w:val="24"/>
        </w:rPr>
        <w:t xml:space="preserve"> on contract basis</w:t>
      </w:r>
      <w:r>
        <w:rPr>
          <w:rFonts w:ascii="Calibri" w:eastAsia="Calibri" w:hAnsi="Calibri" w:cs="Calibri"/>
          <w:sz w:val="24"/>
          <w:szCs w:val="24"/>
        </w:rPr>
        <w:t xml:space="preserve"> at Hig</w:t>
      </w:r>
      <w:r w:rsidR="00D6008B">
        <w:rPr>
          <w:rFonts w:ascii="Calibri" w:eastAsia="Calibri" w:hAnsi="Calibri" w:cs="Calibri"/>
          <w:sz w:val="24"/>
          <w:szCs w:val="24"/>
        </w:rPr>
        <w:t xml:space="preserve">her Education Financing Agency. </w:t>
      </w:r>
    </w:p>
    <w:p w:rsidR="001A6765" w:rsidRPr="001A6765" w:rsidRDefault="001A6765" w:rsidP="001A6765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 w:rsidRPr="001A6765">
        <w:rPr>
          <w:rFonts w:ascii="Calibri" w:eastAsia="Calibri" w:hAnsi="Calibri" w:cs="Calibri"/>
          <w:sz w:val="24"/>
          <w:szCs w:val="24"/>
        </w:rPr>
        <w:t>e are pleased to announce the l</w:t>
      </w:r>
      <w:r>
        <w:rPr>
          <w:rFonts w:ascii="Calibri" w:eastAsia="Calibri" w:hAnsi="Calibri" w:cs="Calibri"/>
          <w:sz w:val="24"/>
          <w:szCs w:val="24"/>
        </w:rPr>
        <w:t xml:space="preserve">ist of candidates </w:t>
      </w:r>
      <w:r w:rsidRPr="001A6765">
        <w:rPr>
          <w:rFonts w:ascii="Calibri" w:eastAsia="Calibri" w:hAnsi="Calibri" w:cs="Calibri"/>
          <w:sz w:val="24"/>
          <w:szCs w:val="24"/>
        </w:rPr>
        <w:t xml:space="preserve">selected for the </w:t>
      </w:r>
      <w:r>
        <w:rPr>
          <w:rFonts w:ascii="Calibri" w:eastAsia="Calibri" w:hAnsi="Calibri" w:cs="Calibri"/>
          <w:sz w:val="24"/>
          <w:szCs w:val="24"/>
        </w:rPr>
        <w:t>various posts</w:t>
      </w:r>
      <w:r w:rsidRPr="001A6765">
        <w:rPr>
          <w:rFonts w:ascii="Calibri" w:eastAsia="Calibri" w:hAnsi="Calibri" w:cs="Calibri"/>
          <w:sz w:val="24"/>
          <w:szCs w:val="24"/>
        </w:rPr>
        <w:t xml:space="preserve">. </w:t>
      </w:r>
    </w:p>
    <w:p w:rsidR="001A6765" w:rsidRPr="001A6765" w:rsidRDefault="001A6765" w:rsidP="001A6765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 w:rsidRPr="001A6765">
        <w:rPr>
          <w:rFonts w:ascii="Calibri" w:eastAsia="Calibri" w:hAnsi="Calibri" w:cs="Calibri"/>
          <w:sz w:val="24"/>
          <w:szCs w:val="24"/>
        </w:rPr>
        <w:t xml:space="preserve">At the time of joining, the selected candidates will have to produce the originals of the documents to prove their eligibility with regard to age, educational qualification, experience etc. </w:t>
      </w:r>
      <w:r w:rsidRPr="001A6765">
        <w:rPr>
          <w:rFonts w:ascii="Calibri" w:eastAsia="Calibri" w:hAnsi="Calibri" w:cs="Calibri"/>
          <w:sz w:val="24"/>
          <w:szCs w:val="24"/>
        </w:rPr>
        <w:t>Those candidates who fail to</w:t>
      </w:r>
      <w:r w:rsidR="008079AF">
        <w:rPr>
          <w:rFonts w:ascii="Calibri" w:eastAsia="Calibri" w:hAnsi="Calibri" w:cs="Calibri"/>
          <w:sz w:val="24"/>
          <w:szCs w:val="24"/>
        </w:rPr>
        <w:t xml:space="preserve"> produce</w:t>
      </w:r>
      <w:r w:rsidRPr="001A6765">
        <w:rPr>
          <w:rFonts w:ascii="Calibri" w:eastAsia="Calibri" w:hAnsi="Calibri" w:cs="Calibri"/>
          <w:sz w:val="24"/>
          <w:szCs w:val="24"/>
        </w:rPr>
        <w:t xml:space="preserve"> required original documents will n</w:t>
      </w:r>
      <w:r w:rsidR="008079AF">
        <w:rPr>
          <w:rFonts w:ascii="Calibri" w:eastAsia="Calibri" w:hAnsi="Calibri" w:cs="Calibri"/>
          <w:sz w:val="24"/>
          <w:szCs w:val="24"/>
        </w:rPr>
        <w:t>ot be allowed to join the Company.</w:t>
      </w:r>
    </w:p>
    <w:p w:rsidR="001A6765" w:rsidRDefault="001A6765" w:rsidP="001A6765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 w:rsidRPr="001A6765">
        <w:rPr>
          <w:rFonts w:ascii="Calibri" w:eastAsia="Calibri" w:hAnsi="Calibri" w:cs="Calibri"/>
          <w:sz w:val="24"/>
          <w:szCs w:val="24"/>
        </w:rPr>
        <w:t xml:space="preserve">The other information regarding joining will be provided to the candidates individually to their registered email </w:t>
      </w:r>
      <w:r w:rsidR="008079AF">
        <w:rPr>
          <w:rFonts w:ascii="Calibri" w:eastAsia="Calibri" w:hAnsi="Calibri" w:cs="Calibri"/>
          <w:sz w:val="24"/>
          <w:szCs w:val="24"/>
        </w:rPr>
        <w:t xml:space="preserve">id’s. </w:t>
      </w:r>
    </w:p>
    <w:p w:rsidR="00C840E8" w:rsidRDefault="008079AF" w:rsidP="0088571E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 Date</w:t>
      </w:r>
      <w:r w:rsidR="00DA162A">
        <w:rPr>
          <w:rFonts w:ascii="Calibri" w:eastAsia="Calibri" w:hAnsi="Calibri" w:cs="Calibri"/>
          <w:sz w:val="24"/>
          <w:szCs w:val="24"/>
        </w:rPr>
        <w:t xml:space="preserve"> for joining is </w:t>
      </w:r>
      <w:r>
        <w:rPr>
          <w:rFonts w:ascii="Calibri" w:eastAsia="Calibri" w:hAnsi="Calibri" w:cs="Calibri"/>
          <w:sz w:val="24"/>
          <w:szCs w:val="24"/>
        </w:rPr>
        <w:t>8</w:t>
      </w:r>
      <w:r w:rsidR="00DA162A" w:rsidRPr="00DA162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DA162A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January 2018. </w:t>
      </w:r>
    </w:p>
    <w:p w:rsidR="00C840E8" w:rsidRPr="00C840E8" w:rsidRDefault="00C840E8" w:rsidP="0088571E">
      <w:pPr>
        <w:spacing w:line="276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</w:p>
    <w:p w:rsidR="00C840E8" w:rsidRPr="00C840E8" w:rsidRDefault="00C840E8" w:rsidP="0088571E">
      <w:pPr>
        <w:spacing w:line="276" w:lineRule="auto"/>
        <w:ind w:right="65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8571E" w:rsidRPr="00C840E8" w:rsidRDefault="0088571E" w:rsidP="0088571E">
      <w:pPr>
        <w:spacing w:after="0" w:line="276" w:lineRule="auto"/>
        <w:ind w:right="65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C840E8">
        <w:rPr>
          <w:rFonts w:ascii="Calibri" w:eastAsia="Calibri" w:hAnsi="Calibri" w:cs="Calibri"/>
          <w:b/>
          <w:sz w:val="24"/>
          <w:szCs w:val="24"/>
        </w:rPr>
        <w:t>Date :</w:t>
      </w:r>
      <w:proofErr w:type="gramEnd"/>
      <w:r w:rsidRPr="00C840E8">
        <w:rPr>
          <w:rFonts w:ascii="Calibri" w:eastAsia="Calibri" w:hAnsi="Calibri" w:cs="Calibri"/>
          <w:b/>
          <w:sz w:val="24"/>
          <w:szCs w:val="24"/>
        </w:rPr>
        <w:t xml:space="preserve"> 30.12.2017</w:t>
      </w:r>
    </w:p>
    <w:p w:rsidR="0088571E" w:rsidRPr="00C840E8" w:rsidRDefault="0088571E" w:rsidP="008079AF">
      <w:pPr>
        <w:spacing w:after="0" w:line="276" w:lineRule="auto"/>
        <w:ind w:right="65"/>
        <w:jc w:val="both"/>
        <w:rPr>
          <w:rFonts w:ascii="Calibri" w:eastAsia="Calibri" w:hAnsi="Calibri" w:cs="Calibri"/>
          <w:b/>
          <w:sz w:val="28"/>
          <w:szCs w:val="28"/>
        </w:rPr>
      </w:pPr>
      <w:r w:rsidRPr="00C840E8">
        <w:rPr>
          <w:rFonts w:ascii="Calibri" w:eastAsia="Calibri" w:hAnsi="Calibri" w:cs="Calibri"/>
          <w:b/>
          <w:sz w:val="24"/>
          <w:szCs w:val="24"/>
        </w:rPr>
        <w:t>Place: Bangalore</w:t>
      </w:r>
    </w:p>
    <w:p w:rsidR="00703B57" w:rsidRDefault="00703B57"/>
    <w:sectPr w:rsidR="00703B57" w:rsidSect="002B0A6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42" w:rsidRDefault="00545242" w:rsidP="0088571E">
      <w:pPr>
        <w:spacing w:after="0" w:line="240" w:lineRule="auto"/>
      </w:pPr>
      <w:r>
        <w:separator/>
      </w:r>
    </w:p>
  </w:endnote>
  <w:endnote w:type="continuationSeparator" w:id="0">
    <w:p w:rsidR="00545242" w:rsidRDefault="00545242" w:rsidP="0088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61" w:rsidRDefault="002B0A61" w:rsidP="002B0A61">
    <w:pPr>
      <w:pStyle w:val="Footer"/>
      <w:jc w:val="center"/>
    </w:pPr>
    <w:r>
      <w:t>HIGHER EDUCATION FINANCING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42" w:rsidRDefault="00545242" w:rsidP="0088571E">
      <w:pPr>
        <w:spacing w:after="0" w:line="240" w:lineRule="auto"/>
      </w:pPr>
      <w:r>
        <w:separator/>
      </w:r>
    </w:p>
  </w:footnote>
  <w:footnote w:type="continuationSeparator" w:id="0">
    <w:p w:rsidR="00545242" w:rsidRDefault="00545242" w:rsidP="0088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E" w:rsidRDefault="0088571E" w:rsidP="0088571E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09950" cy="10910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FA logo english WITH HIN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566" cy="109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1E"/>
    <w:rsid w:val="00073099"/>
    <w:rsid w:val="001A6765"/>
    <w:rsid w:val="002B0A61"/>
    <w:rsid w:val="00545242"/>
    <w:rsid w:val="00703B57"/>
    <w:rsid w:val="007F67CA"/>
    <w:rsid w:val="008079AF"/>
    <w:rsid w:val="0088571E"/>
    <w:rsid w:val="00C840E8"/>
    <w:rsid w:val="00D6008B"/>
    <w:rsid w:val="00D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E450"/>
  <w15:chartTrackingRefBased/>
  <w15:docId w15:val="{06991575-60D2-4ED9-AA92-8CB9163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1E"/>
  </w:style>
  <w:style w:type="paragraph" w:styleId="Footer">
    <w:name w:val="footer"/>
    <w:basedOn w:val="Normal"/>
    <w:link w:val="FooterChar"/>
    <w:uiPriority w:val="99"/>
    <w:unhideWhenUsed/>
    <w:rsid w:val="0088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1E"/>
  </w:style>
  <w:style w:type="paragraph" w:styleId="BalloonText">
    <w:name w:val="Balloon Text"/>
    <w:basedOn w:val="Normal"/>
    <w:link w:val="BalloonTextChar"/>
    <w:uiPriority w:val="99"/>
    <w:semiHidden/>
    <w:unhideWhenUsed/>
    <w:rsid w:val="0088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Canara bank</dc:creator>
  <cp:keywords/>
  <dc:description/>
  <cp:lastModifiedBy>Canara bank</cp:lastModifiedBy>
  <cp:revision>2</cp:revision>
  <cp:lastPrinted>2017-12-30T09:37:00Z</cp:lastPrinted>
  <dcterms:created xsi:type="dcterms:W3CDTF">2017-12-30T09:52:00Z</dcterms:created>
  <dcterms:modified xsi:type="dcterms:W3CDTF">2017-12-30T09:52:00Z</dcterms:modified>
</cp:coreProperties>
</file>